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ED" w:rsidRPr="00BB0FEC" w:rsidRDefault="006C27ED" w:rsidP="006C27ED">
      <w:pPr>
        <w:jc w:val="right"/>
        <w:rPr>
          <w:rFonts w:ascii="Calibri" w:hAnsi="Calibri"/>
          <w:b/>
          <w:sz w:val="28"/>
          <w:szCs w:val="28"/>
          <w:lang w:val="uk-UA"/>
        </w:rPr>
      </w:pP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УКРАЇНА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ЧЕРНІГІВСЬКА ОБЛАСТЬ</w:t>
      </w:r>
    </w:p>
    <w:p w:rsidR="006C27ED" w:rsidRPr="00BB0FEC" w:rsidRDefault="006C27ED" w:rsidP="006C27ED">
      <w:pPr>
        <w:jc w:val="center"/>
        <w:rPr>
          <w:sz w:val="6"/>
          <w:szCs w:val="6"/>
          <w:lang w:val="uk-UA"/>
        </w:rPr>
      </w:pPr>
    </w:p>
    <w:p w:rsidR="006C27ED" w:rsidRPr="00BB0FEC" w:rsidRDefault="006C27ED" w:rsidP="006C27ED">
      <w:pPr>
        <w:pStyle w:val="1"/>
        <w:rPr>
          <w:lang w:val="uk-UA"/>
        </w:rPr>
      </w:pPr>
      <w:r w:rsidRPr="00BB0FEC">
        <w:rPr>
          <w:lang w:val="uk-UA"/>
        </w:rPr>
        <w:t>Н І Ж И Н С Ь К А    М І С Ь К А    Р А Д А</w:t>
      </w:r>
    </w:p>
    <w:p w:rsidR="006C27ED" w:rsidRPr="00BB0FEC" w:rsidRDefault="00726647" w:rsidP="006C27ED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36</w:t>
      </w:r>
      <w:r w:rsidR="006C27ED">
        <w:rPr>
          <w:sz w:val="32"/>
          <w:lang w:val="uk-UA"/>
        </w:rPr>
        <w:t xml:space="preserve"> </w:t>
      </w:r>
      <w:r w:rsidR="006C27ED" w:rsidRPr="00BB0FEC">
        <w:rPr>
          <w:sz w:val="32"/>
          <w:lang w:val="uk-UA"/>
        </w:rPr>
        <w:t>сесія VII скликання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1443B1">
        <w:rPr>
          <w:sz w:val="28"/>
          <w:szCs w:val="28"/>
          <w:lang w:val="uk-UA"/>
        </w:rPr>
        <w:t>01 березня</w:t>
      </w:r>
      <w:r w:rsidRPr="00BB0FEC">
        <w:rPr>
          <w:sz w:val="28"/>
          <w:szCs w:val="28"/>
          <w:lang w:val="uk-UA"/>
        </w:rPr>
        <w:t xml:space="preserve"> 2018 р.                    м. Ніжин</w:t>
      </w:r>
      <w:r w:rsidRPr="00BB0FEC">
        <w:rPr>
          <w:sz w:val="28"/>
          <w:szCs w:val="28"/>
          <w:lang w:val="uk-UA"/>
        </w:rPr>
        <w:tab/>
        <w:t xml:space="preserve">                 №</w:t>
      </w:r>
      <w:r w:rsidR="00F96BFF">
        <w:rPr>
          <w:sz w:val="28"/>
          <w:szCs w:val="28"/>
          <w:lang w:val="uk-UA"/>
        </w:rPr>
        <w:t xml:space="preserve"> 2</w:t>
      </w:r>
      <w:bookmarkStart w:id="0" w:name="_GoBack"/>
      <w:bookmarkEnd w:id="0"/>
      <w:r w:rsidR="001443B1">
        <w:rPr>
          <w:sz w:val="28"/>
          <w:szCs w:val="28"/>
          <w:lang w:val="uk-UA"/>
        </w:rPr>
        <w:t>9-36</w:t>
      </w:r>
      <w:r w:rsidRPr="00BB0FEC">
        <w:rPr>
          <w:sz w:val="28"/>
          <w:szCs w:val="28"/>
          <w:lang w:val="uk-UA"/>
        </w:rPr>
        <w:t>/2018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28"/>
        <w:gridCol w:w="2427"/>
      </w:tblGrid>
      <w:tr w:rsidR="006C27ED" w:rsidRPr="00BB0FEC" w:rsidTr="00996A85">
        <w:trPr>
          <w:trHeight w:val="500"/>
        </w:trPr>
        <w:tc>
          <w:tcPr>
            <w:tcW w:w="7068" w:type="dxa"/>
          </w:tcPr>
          <w:p w:rsidR="00C16198" w:rsidRDefault="006C27ED" w:rsidP="00996A85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 w:rsidR="00C16198">
              <w:rPr>
                <w:sz w:val="28"/>
                <w:szCs w:val="28"/>
                <w:lang w:val="uk-UA"/>
              </w:rPr>
              <w:t xml:space="preserve">створення комісії </w:t>
            </w:r>
            <w:r w:rsidR="00881F51">
              <w:rPr>
                <w:sz w:val="28"/>
                <w:szCs w:val="28"/>
                <w:lang w:val="uk-UA"/>
              </w:rPr>
              <w:t xml:space="preserve">з оцінки </w:t>
            </w:r>
          </w:p>
          <w:p w:rsidR="007B74C5" w:rsidRPr="00FE094A" w:rsidRDefault="00C16198" w:rsidP="007B7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орендованого </w:t>
            </w:r>
            <w:r w:rsidR="007B74C5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="007B74C5">
              <w:rPr>
                <w:sz w:val="28"/>
                <w:szCs w:val="28"/>
                <w:lang w:val="uk-UA"/>
              </w:rPr>
              <w:t>НіжинТеплоМережі</w:t>
            </w:r>
            <w:proofErr w:type="spellEnd"/>
            <w:r w:rsidR="007B74C5">
              <w:rPr>
                <w:sz w:val="28"/>
                <w:szCs w:val="28"/>
                <w:lang w:val="uk-UA"/>
              </w:rPr>
              <w:t>»</w:t>
            </w:r>
          </w:p>
          <w:p w:rsidR="00881F51" w:rsidRDefault="00F62C00" w:rsidP="00996A85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цілісного майнового комплексу </w:t>
            </w:r>
          </w:p>
          <w:p w:rsidR="006C27ED" w:rsidRPr="00FE094A" w:rsidRDefault="006C27ED" w:rsidP="00C001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У відповідності до статей 26, 42, 59, 60, 73 Закону України «Про місцеве самоврядування в Україні», </w:t>
      </w:r>
      <w:r w:rsidR="001344C0">
        <w:rPr>
          <w:sz w:val="28"/>
          <w:szCs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 xml:space="preserve">Закону України «Про оренду державного та комунального майна», </w:t>
      </w:r>
      <w:proofErr w:type="spellStart"/>
      <w:r w:rsidRPr="00BB0FEC">
        <w:rPr>
          <w:sz w:val="28"/>
          <w:szCs w:val="28"/>
          <w:lang w:val="uk-UA"/>
        </w:rPr>
        <w:t>Регламентy</w:t>
      </w:r>
      <w:proofErr w:type="spellEnd"/>
      <w:r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</w:t>
      </w:r>
      <w:r w:rsidR="009E6465">
        <w:rPr>
          <w:sz w:val="28"/>
          <w:szCs w:val="28"/>
          <w:lang w:val="uk-UA"/>
        </w:rPr>
        <w:t>керуючись вимогами Закону України «Про оцінку  майна, майнових прав та професійну оціночну діяльність в Україні»</w:t>
      </w:r>
      <w:r w:rsidR="002B494E">
        <w:rPr>
          <w:sz w:val="28"/>
          <w:szCs w:val="28"/>
          <w:lang w:val="uk-UA"/>
        </w:rPr>
        <w:t xml:space="preserve"> </w:t>
      </w:r>
      <w:r w:rsidR="00C16198">
        <w:rPr>
          <w:sz w:val="28"/>
          <w:szCs w:val="28"/>
          <w:lang w:val="uk-UA"/>
        </w:rPr>
        <w:t>Методики оцінки об</w:t>
      </w:r>
      <w:r w:rsidR="00C16198" w:rsidRPr="00C16198">
        <w:rPr>
          <w:sz w:val="28"/>
          <w:szCs w:val="28"/>
          <w:lang w:val="uk-UA"/>
        </w:rPr>
        <w:t>`</w:t>
      </w:r>
      <w:r w:rsidR="00C16198">
        <w:rPr>
          <w:sz w:val="28"/>
          <w:szCs w:val="28"/>
          <w:lang w:val="uk-UA"/>
        </w:rPr>
        <w:t>єктів оренди, затвердженої п</w:t>
      </w:r>
      <w:r w:rsidR="009971A2">
        <w:rPr>
          <w:sz w:val="28"/>
          <w:szCs w:val="28"/>
          <w:lang w:val="uk-UA"/>
        </w:rPr>
        <w:t>останов</w:t>
      </w:r>
      <w:r w:rsidR="00C16198">
        <w:rPr>
          <w:sz w:val="28"/>
          <w:szCs w:val="28"/>
          <w:lang w:val="uk-UA"/>
        </w:rPr>
        <w:t>ою</w:t>
      </w:r>
      <w:r w:rsidR="009971A2">
        <w:rPr>
          <w:sz w:val="28"/>
          <w:szCs w:val="28"/>
          <w:lang w:val="uk-UA"/>
        </w:rPr>
        <w:t xml:space="preserve"> Кабінету Міністрів України від 10 серпня 1995 року № № 629</w:t>
      </w:r>
      <w:r w:rsidR="00C16198">
        <w:rPr>
          <w:sz w:val="28"/>
          <w:szCs w:val="28"/>
          <w:lang w:val="uk-UA"/>
        </w:rPr>
        <w:t xml:space="preserve"> (зі змінами та доповненнями), Положення про інвентаризацію майна державних підприємств, що приватизуються ( корпоратизуються), а також майна державних підприємств та організацій, яке передається в оренду (повертається після закінчення строку дії договору оренди або його розірвання), затвердженого постановою Кабінету Міністрів України від 2 березня 1993 року № 158 (зі змінами та доповненнями)</w:t>
      </w:r>
      <w:r w:rsidR="009971A2">
        <w:rPr>
          <w:sz w:val="28"/>
          <w:szCs w:val="28"/>
          <w:lang w:val="uk-UA"/>
        </w:rPr>
        <w:t>,</w:t>
      </w:r>
      <w:r w:rsidRPr="00BB0FEC">
        <w:rPr>
          <w:sz w:val="28"/>
          <w:szCs w:val="28"/>
          <w:lang w:val="uk-UA"/>
        </w:rPr>
        <w:t xml:space="preserve"> міська рада вирішила:</w:t>
      </w:r>
    </w:p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</w:p>
    <w:p w:rsidR="00BA4CE3" w:rsidRPr="00FE094A" w:rsidRDefault="00C001CC" w:rsidP="00BA4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B494E">
        <w:rPr>
          <w:sz w:val="28"/>
          <w:szCs w:val="28"/>
          <w:lang w:val="uk-UA"/>
        </w:rPr>
        <w:t>1</w:t>
      </w:r>
      <w:r w:rsidR="006750FC">
        <w:rPr>
          <w:sz w:val="28"/>
          <w:szCs w:val="28"/>
          <w:lang w:val="uk-UA"/>
        </w:rPr>
        <w:t xml:space="preserve">. </w:t>
      </w:r>
      <w:r w:rsidR="002B494E">
        <w:rPr>
          <w:sz w:val="28"/>
          <w:szCs w:val="28"/>
          <w:lang w:val="uk-UA"/>
        </w:rPr>
        <w:t xml:space="preserve">Створити </w:t>
      </w:r>
      <w:r w:rsidR="00820DB2">
        <w:rPr>
          <w:sz w:val="28"/>
          <w:szCs w:val="28"/>
          <w:lang w:val="uk-UA"/>
        </w:rPr>
        <w:t xml:space="preserve">комісію </w:t>
      </w:r>
      <w:r w:rsidR="002B494E">
        <w:rPr>
          <w:sz w:val="28"/>
          <w:szCs w:val="28"/>
          <w:lang w:val="uk-UA"/>
        </w:rPr>
        <w:t xml:space="preserve">з </w:t>
      </w:r>
      <w:r w:rsidR="00BA4CE3">
        <w:rPr>
          <w:sz w:val="28"/>
          <w:szCs w:val="28"/>
          <w:lang w:val="uk-UA"/>
        </w:rPr>
        <w:t>оцінки орендованого ТОВ «</w:t>
      </w:r>
      <w:proofErr w:type="spellStart"/>
      <w:r w:rsidR="00BA4CE3">
        <w:rPr>
          <w:sz w:val="28"/>
          <w:szCs w:val="28"/>
          <w:lang w:val="uk-UA"/>
        </w:rPr>
        <w:t>НіжинТеплоМережі</w:t>
      </w:r>
      <w:proofErr w:type="spellEnd"/>
      <w:r w:rsidR="00BA4CE3">
        <w:rPr>
          <w:sz w:val="28"/>
          <w:szCs w:val="28"/>
          <w:lang w:val="uk-UA"/>
        </w:rPr>
        <w:t>»</w:t>
      </w:r>
    </w:p>
    <w:p w:rsidR="006C27ED" w:rsidRDefault="00BA4CE3" w:rsidP="00BA4CE3">
      <w:pPr>
        <w:rPr>
          <w:sz w:val="28"/>
          <w:szCs w:val="28"/>
          <w:lang w:val="uk-UA"/>
        </w:rPr>
      </w:pPr>
      <w:r w:rsidRPr="00FE094A">
        <w:rPr>
          <w:sz w:val="28"/>
          <w:szCs w:val="28"/>
          <w:lang w:val="uk-UA"/>
        </w:rPr>
        <w:t xml:space="preserve">цілісного майнового комплексу </w:t>
      </w:r>
      <w:r w:rsidR="00C67004">
        <w:rPr>
          <w:sz w:val="28"/>
          <w:szCs w:val="28"/>
          <w:lang w:val="uk-UA"/>
        </w:rPr>
        <w:t xml:space="preserve"> </w:t>
      </w:r>
      <w:r w:rsidR="00820DB2">
        <w:rPr>
          <w:sz w:val="28"/>
          <w:szCs w:val="28"/>
          <w:lang w:val="uk-UA"/>
        </w:rPr>
        <w:t>у складі:</w:t>
      </w:r>
    </w:p>
    <w:p w:rsidR="00820DB2" w:rsidRPr="00820DB2" w:rsidRDefault="00820DB2" w:rsidP="006750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B494E">
        <w:rPr>
          <w:sz w:val="28"/>
          <w:szCs w:val="28"/>
          <w:lang w:val="uk-UA"/>
        </w:rPr>
        <w:t>Олійник Г.М.</w:t>
      </w:r>
      <w:r>
        <w:rPr>
          <w:sz w:val="28"/>
          <w:szCs w:val="28"/>
          <w:lang w:val="uk-UA"/>
        </w:rPr>
        <w:t xml:space="preserve"> – </w:t>
      </w:r>
      <w:r w:rsidR="002B494E">
        <w:rPr>
          <w:sz w:val="28"/>
          <w:szCs w:val="28"/>
          <w:lang w:val="uk-UA"/>
        </w:rPr>
        <w:t xml:space="preserve">перший заступник міського голови з питань діяльності </w:t>
      </w:r>
      <w:r w:rsidR="002B494E">
        <w:rPr>
          <w:sz w:val="28"/>
          <w:szCs w:val="28"/>
          <w:lang w:val="uk-UA"/>
        </w:rPr>
        <w:tab/>
      </w:r>
      <w:r w:rsidR="002B494E">
        <w:rPr>
          <w:sz w:val="28"/>
          <w:szCs w:val="28"/>
          <w:lang w:val="uk-UA"/>
        </w:rPr>
        <w:tab/>
      </w:r>
      <w:r w:rsidR="002B494E">
        <w:rPr>
          <w:sz w:val="28"/>
          <w:szCs w:val="28"/>
          <w:lang w:val="uk-UA"/>
        </w:rPr>
        <w:tab/>
        <w:t xml:space="preserve">        </w:t>
      </w:r>
      <w:r w:rsidR="004275B9">
        <w:rPr>
          <w:sz w:val="28"/>
          <w:szCs w:val="28"/>
          <w:lang w:val="uk-UA"/>
        </w:rPr>
        <w:t>виконавчих органів ради</w:t>
      </w:r>
      <w:r w:rsidR="002B49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Pr="00820DB2">
        <w:rPr>
          <w:b/>
          <w:sz w:val="28"/>
          <w:szCs w:val="28"/>
          <w:lang w:val="uk-UA"/>
        </w:rPr>
        <w:t>голова комісії;</w:t>
      </w:r>
    </w:p>
    <w:p w:rsidR="00820DB2" w:rsidRDefault="00820DB2" w:rsidP="006750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B494E">
        <w:rPr>
          <w:sz w:val="28"/>
          <w:szCs w:val="28"/>
          <w:lang w:val="uk-UA"/>
        </w:rPr>
        <w:t>Осадчий С.О.</w:t>
      </w:r>
      <w:r w:rsidR="004275B9">
        <w:rPr>
          <w:sz w:val="28"/>
          <w:szCs w:val="28"/>
          <w:lang w:val="uk-UA"/>
        </w:rPr>
        <w:t xml:space="preserve"> </w:t>
      </w:r>
      <w:r w:rsidR="00294364">
        <w:rPr>
          <w:sz w:val="28"/>
          <w:szCs w:val="28"/>
          <w:lang w:val="uk-UA"/>
        </w:rPr>
        <w:t xml:space="preserve">– </w:t>
      </w:r>
      <w:r w:rsidR="004275B9">
        <w:rPr>
          <w:sz w:val="28"/>
          <w:szCs w:val="28"/>
          <w:lang w:val="uk-UA"/>
        </w:rPr>
        <w:t xml:space="preserve"> заступник міського голови з питань діяльності </w:t>
      </w:r>
      <w:r w:rsidR="004275B9">
        <w:rPr>
          <w:sz w:val="28"/>
          <w:szCs w:val="28"/>
          <w:lang w:val="uk-UA"/>
        </w:rPr>
        <w:tab/>
      </w:r>
      <w:r w:rsidR="004275B9">
        <w:rPr>
          <w:sz w:val="28"/>
          <w:szCs w:val="28"/>
          <w:lang w:val="uk-UA"/>
        </w:rPr>
        <w:tab/>
      </w:r>
      <w:r w:rsidR="004275B9">
        <w:rPr>
          <w:sz w:val="28"/>
          <w:szCs w:val="28"/>
          <w:lang w:val="uk-UA"/>
        </w:rPr>
        <w:tab/>
        <w:t xml:space="preserve">       </w:t>
      </w:r>
      <w:r w:rsidR="004275B9">
        <w:rPr>
          <w:sz w:val="28"/>
          <w:szCs w:val="28"/>
          <w:lang w:val="uk-UA"/>
        </w:rPr>
        <w:tab/>
      </w:r>
      <w:r w:rsidR="004275B9">
        <w:rPr>
          <w:sz w:val="28"/>
          <w:szCs w:val="28"/>
          <w:lang w:val="uk-UA"/>
        </w:rPr>
        <w:tab/>
        <w:t xml:space="preserve">        виконавчих органів ради </w:t>
      </w:r>
      <w:r w:rsidR="00294364" w:rsidRPr="00294364">
        <w:rPr>
          <w:b/>
          <w:sz w:val="28"/>
          <w:szCs w:val="28"/>
          <w:lang w:val="uk-UA"/>
        </w:rPr>
        <w:t>заступник голови комісії;</w:t>
      </w:r>
    </w:p>
    <w:p w:rsidR="00C67004" w:rsidRDefault="00C67004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Ісає</w:t>
      </w:r>
      <w:r w:rsidR="00B63F6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ко Л.М. –    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директора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»;</w:t>
      </w:r>
    </w:p>
    <w:p w:rsidR="00C67004" w:rsidRDefault="00C67004" w:rsidP="00C670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Школьний</w:t>
      </w:r>
      <w:proofErr w:type="spellEnd"/>
      <w:r>
        <w:rPr>
          <w:sz w:val="28"/>
          <w:szCs w:val="28"/>
          <w:lang w:val="uk-UA"/>
        </w:rPr>
        <w:t xml:space="preserve"> В.П. – заступник директора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»,</w:t>
      </w:r>
    </w:p>
    <w:p w:rsidR="00820DB2" w:rsidRDefault="00234059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275B9">
        <w:rPr>
          <w:sz w:val="28"/>
          <w:szCs w:val="28"/>
          <w:lang w:val="uk-UA"/>
        </w:rPr>
        <w:t>Гавриш Т.М.</w:t>
      </w:r>
      <w:r w:rsidR="00E12224">
        <w:rPr>
          <w:sz w:val="28"/>
          <w:szCs w:val="28"/>
          <w:lang w:val="uk-UA"/>
        </w:rPr>
        <w:t xml:space="preserve"> – </w:t>
      </w:r>
      <w:r w:rsidR="004275B9">
        <w:rPr>
          <w:sz w:val="28"/>
          <w:szCs w:val="28"/>
          <w:lang w:val="uk-UA"/>
        </w:rPr>
        <w:t xml:space="preserve">  начальник відділу економіки виконавчого комітету</w:t>
      </w:r>
      <w:r w:rsidR="00E12224">
        <w:rPr>
          <w:sz w:val="28"/>
          <w:szCs w:val="28"/>
          <w:lang w:val="uk-UA"/>
        </w:rPr>
        <w:t>;</w:t>
      </w:r>
    </w:p>
    <w:p w:rsidR="003E4944" w:rsidRDefault="003E4944" w:rsidP="001443B1">
      <w:pPr>
        <w:ind w:left="709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1443B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Костирко</w:t>
      </w:r>
      <w:proofErr w:type="spellEnd"/>
      <w:r>
        <w:rPr>
          <w:sz w:val="28"/>
          <w:szCs w:val="28"/>
          <w:lang w:val="uk-UA"/>
        </w:rPr>
        <w:t xml:space="preserve"> Н.М.</w:t>
      </w:r>
      <w:r w:rsidR="004275B9">
        <w:rPr>
          <w:sz w:val="28"/>
          <w:szCs w:val="28"/>
          <w:lang w:val="uk-UA"/>
        </w:rPr>
        <w:t xml:space="preserve"> </w:t>
      </w:r>
      <w:r w:rsidR="001443B1">
        <w:rPr>
          <w:sz w:val="28"/>
          <w:szCs w:val="28"/>
          <w:lang w:val="uk-UA"/>
        </w:rPr>
        <w:t xml:space="preserve"> головний спеціаліст</w:t>
      </w:r>
      <w:r>
        <w:rPr>
          <w:sz w:val="28"/>
          <w:szCs w:val="28"/>
          <w:lang w:val="uk-UA"/>
        </w:rPr>
        <w:t xml:space="preserve"> відділу з управління та </w:t>
      </w:r>
      <w:r w:rsidR="001443B1">
        <w:rPr>
          <w:sz w:val="28"/>
          <w:szCs w:val="28"/>
          <w:lang w:val="uk-UA"/>
        </w:rPr>
        <w:tab/>
      </w:r>
      <w:r w:rsidR="001443B1">
        <w:rPr>
          <w:sz w:val="28"/>
          <w:szCs w:val="28"/>
          <w:lang w:val="uk-UA"/>
        </w:rPr>
        <w:tab/>
      </w:r>
      <w:r w:rsidR="001443B1">
        <w:rPr>
          <w:sz w:val="28"/>
          <w:szCs w:val="28"/>
          <w:lang w:val="uk-UA"/>
        </w:rPr>
        <w:tab/>
      </w:r>
      <w:r w:rsidR="001443B1">
        <w:rPr>
          <w:sz w:val="28"/>
          <w:szCs w:val="28"/>
          <w:lang w:val="uk-UA"/>
        </w:rPr>
        <w:tab/>
      </w:r>
      <w:r w:rsidR="001443B1">
        <w:rPr>
          <w:sz w:val="28"/>
          <w:szCs w:val="28"/>
          <w:lang w:val="uk-UA"/>
        </w:rPr>
        <w:tab/>
        <w:t>приватизації</w:t>
      </w:r>
      <w:r>
        <w:rPr>
          <w:sz w:val="28"/>
          <w:szCs w:val="28"/>
          <w:lang w:val="uk-UA"/>
        </w:rPr>
        <w:t xml:space="preserve"> комунального майна виконавчого </w:t>
      </w:r>
      <w:r w:rsidR="001443B1">
        <w:rPr>
          <w:sz w:val="28"/>
          <w:szCs w:val="28"/>
          <w:lang w:val="uk-UA"/>
        </w:rPr>
        <w:tab/>
      </w:r>
      <w:r w:rsidR="001443B1">
        <w:rPr>
          <w:sz w:val="28"/>
          <w:szCs w:val="28"/>
          <w:lang w:val="uk-UA"/>
        </w:rPr>
        <w:tab/>
        <w:t xml:space="preserve">                    </w:t>
      </w:r>
      <w:r>
        <w:rPr>
          <w:sz w:val="28"/>
          <w:szCs w:val="28"/>
          <w:lang w:val="uk-UA"/>
        </w:rPr>
        <w:t>комітету Ніжинської міської ради;</w:t>
      </w:r>
    </w:p>
    <w:p w:rsidR="003E4944" w:rsidRDefault="003E4944" w:rsidP="003E4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Єфіменко</w:t>
      </w:r>
      <w:proofErr w:type="spellEnd"/>
      <w:r>
        <w:rPr>
          <w:sz w:val="28"/>
          <w:szCs w:val="28"/>
          <w:lang w:val="uk-UA"/>
        </w:rPr>
        <w:t xml:space="preserve"> Н.Є. – </w:t>
      </w:r>
      <w:r w:rsidR="001443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 відділу бухгалтерського обліку 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1443B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комітету Ніжинської міської ради;</w:t>
      </w:r>
    </w:p>
    <w:p w:rsidR="00E12224" w:rsidRDefault="004275B9" w:rsidP="000A57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Лега</w:t>
      </w:r>
      <w:proofErr w:type="spellEnd"/>
      <w:r>
        <w:rPr>
          <w:sz w:val="28"/>
          <w:szCs w:val="28"/>
          <w:lang w:val="uk-UA"/>
        </w:rPr>
        <w:t xml:space="preserve"> В.О.         - </w:t>
      </w:r>
      <w:r w:rsidR="001443B1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н</w:t>
      </w:r>
      <w:r w:rsidRPr="00BB0FEC">
        <w:rPr>
          <w:sz w:val="28"/>
          <w:lang w:val="uk-UA"/>
        </w:rPr>
        <w:t>ачальник відділу</w:t>
      </w:r>
      <w:r>
        <w:rPr>
          <w:sz w:val="28"/>
          <w:lang w:val="uk-UA"/>
        </w:rPr>
        <w:t xml:space="preserve"> </w:t>
      </w:r>
      <w:r w:rsidRPr="00BB0FEC">
        <w:rPr>
          <w:sz w:val="28"/>
          <w:lang w:val="uk-UA"/>
        </w:rPr>
        <w:t>юридично-кадрового</w:t>
      </w:r>
      <w:r>
        <w:rPr>
          <w:sz w:val="28"/>
          <w:lang w:val="uk-UA"/>
        </w:rPr>
        <w:t xml:space="preserve"> забезпечення</w:t>
      </w:r>
      <w:r w:rsidRPr="00BB0FEC"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</w:t>
      </w:r>
      <w:r w:rsidR="00473CB2">
        <w:rPr>
          <w:sz w:val="28"/>
          <w:lang w:val="uk-UA"/>
        </w:rPr>
        <w:t xml:space="preserve"> </w:t>
      </w:r>
      <w:r w:rsidRPr="00BB0FEC">
        <w:rPr>
          <w:sz w:val="28"/>
          <w:lang w:val="uk-UA"/>
        </w:rPr>
        <w:t>апарату виконавчого комітету</w:t>
      </w:r>
      <w:r>
        <w:rPr>
          <w:sz w:val="28"/>
          <w:lang w:val="uk-UA"/>
        </w:rPr>
        <w:t xml:space="preserve"> </w:t>
      </w:r>
      <w:r w:rsidR="00473CB2">
        <w:rPr>
          <w:sz w:val="28"/>
          <w:lang w:val="uk-UA"/>
        </w:rPr>
        <w:t>Ніжинської міської ради;</w:t>
      </w:r>
      <w:r w:rsidRPr="00BB0FEC">
        <w:rPr>
          <w:sz w:val="28"/>
          <w:lang w:val="uk-UA"/>
        </w:rPr>
        <w:t xml:space="preserve">      </w:t>
      </w:r>
      <w:r w:rsidR="000A57F1">
        <w:rPr>
          <w:sz w:val="28"/>
          <w:lang w:val="uk-UA"/>
        </w:rPr>
        <w:t xml:space="preserve">                               </w:t>
      </w:r>
      <w:r w:rsidR="00E12224">
        <w:rPr>
          <w:sz w:val="28"/>
          <w:szCs w:val="28"/>
          <w:lang w:val="uk-UA"/>
        </w:rPr>
        <w:tab/>
        <w:t xml:space="preserve">Колосок М.І. – </w:t>
      </w:r>
      <w:r w:rsidR="000A57F1">
        <w:rPr>
          <w:sz w:val="28"/>
          <w:szCs w:val="28"/>
          <w:lang w:val="uk-UA"/>
        </w:rPr>
        <w:t xml:space="preserve"> </w:t>
      </w:r>
      <w:r w:rsidR="00E12224">
        <w:rPr>
          <w:sz w:val="28"/>
          <w:szCs w:val="28"/>
          <w:lang w:val="uk-UA"/>
        </w:rPr>
        <w:t>головний інженер ТОВ «</w:t>
      </w:r>
      <w:proofErr w:type="spellStart"/>
      <w:r w:rsidR="00E12224">
        <w:rPr>
          <w:sz w:val="28"/>
          <w:szCs w:val="28"/>
          <w:lang w:val="uk-UA"/>
        </w:rPr>
        <w:t>НіжинТеплоМережі</w:t>
      </w:r>
      <w:proofErr w:type="spellEnd"/>
      <w:r w:rsidR="00E12224">
        <w:rPr>
          <w:sz w:val="28"/>
          <w:szCs w:val="28"/>
          <w:lang w:val="uk-UA"/>
        </w:rPr>
        <w:t>»;</w:t>
      </w:r>
    </w:p>
    <w:p w:rsidR="00C67004" w:rsidRDefault="00C67004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Шостак </w:t>
      </w:r>
      <w:r w:rsidR="00E12224">
        <w:rPr>
          <w:sz w:val="28"/>
          <w:szCs w:val="28"/>
          <w:lang w:val="uk-UA"/>
        </w:rPr>
        <w:t>Л.В.</w:t>
      </w:r>
      <w:r>
        <w:rPr>
          <w:sz w:val="28"/>
          <w:szCs w:val="28"/>
          <w:lang w:val="uk-UA"/>
        </w:rPr>
        <w:t xml:space="preserve">  -  </w:t>
      </w:r>
      <w:r w:rsidR="00E12224">
        <w:rPr>
          <w:sz w:val="28"/>
          <w:szCs w:val="28"/>
          <w:lang w:val="uk-UA"/>
        </w:rPr>
        <w:t xml:space="preserve">начальник планово-економічного відділу </w:t>
      </w:r>
    </w:p>
    <w:p w:rsidR="00E12224" w:rsidRDefault="00C67004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ТОВ </w:t>
      </w:r>
      <w:r w:rsidR="00E12224">
        <w:rPr>
          <w:sz w:val="28"/>
          <w:szCs w:val="28"/>
          <w:lang w:val="uk-UA"/>
        </w:rPr>
        <w:t>«</w:t>
      </w:r>
      <w:proofErr w:type="spellStart"/>
      <w:r w:rsidR="00E12224">
        <w:rPr>
          <w:sz w:val="28"/>
          <w:szCs w:val="28"/>
          <w:lang w:val="uk-UA"/>
        </w:rPr>
        <w:t>НіжинТеплоМережі</w:t>
      </w:r>
      <w:proofErr w:type="spellEnd"/>
      <w:r w:rsidR="00E12224">
        <w:rPr>
          <w:sz w:val="28"/>
          <w:szCs w:val="28"/>
          <w:lang w:val="uk-UA"/>
        </w:rPr>
        <w:t>»;</w:t>
      </w:r>
    </w:p>
    <w:p w:rsidR="007A12B0" w:rsidRDefault="007A12B0" w:rsidP="007A12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Чернета</w:t>
      </w:r>
      <w:proofErr w:type="spellEnd"/>
      <w:r>
        <w:rPr>
          <w:sz w:val="28"/>
          <w:szCs w:val="28"/>
          <w:lang w:val="uk-UA"/>
        </w:rPr>
        <w:t xml:space="preserve"> О.О., </w:t>
      </w:r>
      <w:r w:rsidR="00C67004">
        <w:rPr>
          <w:sz w:val="28"/>
          <w:szCs w:val="28"/>
          <w:lang w:val="uk-UA"/>
        </w:rPr>
        <w:t xml:space="preserve">- </w:t>
      </w:r>
      <w:proofErr w:type="spellStart"/>
      <w:r w:rsidR="001443B1">
        <w:rPr>
          <w:sz w:val="28"/>
          <w:szCs w:val="28"/>
          <w:lang w:val="uk-UA"/>
        </w:rPr>
        <w:t>т.в.о</w:t>
      </w:r>
      <w:proofErr w:type="spellEnd"/>
      <w:r w:rsidR="001443B1">
        <w:rPr>
          <w:sz w:val="28"/>
          <w:szCs w:val="28"/>
          <w:lang w:val="uk-UA"/>
        </w:rPr>
        <w:t xml:space="preserve">. начальника </w:t>
      </w:r>
      <w:r>
        <w:rPr>
          <w:sz w:val="28"/>
          <w:szCs w:val="28"/>
          <w:lang w:val="uk-UA"/>
        </w:rPr>
        <w:t xml:space="preserve">відділу з управління та приватизації </w:t>
      </w:r>
      <w:r w:rsidR="00C67004">
        <w:rPr>
          <w:sz w:val="28"/>
          <w:szCs w:val="28"/>
          <w:lang w:val="uk-UA"/>
        </w:rPr>
        <w:t xml:space="preserve">  </w:t>
      </w:r>
      <w:r w:rsidR="00C67004">
        <w:rPr>
          <w:sz w:val="28"/>
          <w:szCs w:val="28"/>
          <w:lang w:val="uk-UA"/>
        </w:rPr>
        <w:tab/>
      </w:r>
      <w:r w:rsidR="00C67004">
        <w:rPr>
          <w:sz w:val="28"/>
          <w:szCs w:val="28"/>
          <w:lang w:val="uk-UA"/>
        </w:rPr>
        <w:tab/>
      </w:r>
      <w:r w:rsidR="00C67004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комунального майна виконавчого комітету Ніжинської </w:t>
      </w:r>
      <w:r w:rsidR="00C67004">
        <w:rPr>
          <w:sz w:val="28"/>
          <w:szCs w:val="28"/>
          <w:lang w:val="uk-UA"/>
        </w:rPr>
        <w:t xml:space="preserve">    </w:t>
      </w:r>
      <w:r w:rsidR="00C67004">
        <w:rPr>
          <w:sz w:val="28"/>
          <w:szCs w:val="28"/>
          <w:lang w:val="uk-UA"/>
        </w:rPr>
        <w:tab/>
      </w:r>
      <w:r w:rsidR="00C67004">
        <w:rPr>
          <w:sz w:val="28"/>
          <w:szCs w:val="28"/>
          <w:lang w:val="uk-UA"/>
        </w:rPr>
        <w:tab/>
      </w:r>
      <w:r w:rsidR="00C67004">
        <w:rPr>
          <w:sz w:val="28"/>
          <w:szCs w:val="28"/>
          <w:lang w:val="uk-UA"/>
        </w:rPr>
        <w:tab/>
        <w:t xml:space="preserve">       </w:t>
      </w:r>
      <w:r w:rsidR="001443B1">
        <w:rPr>
          <w:sz w:val="28"/>
          <w:szCs w:val="28"/>
          <w:lang w:val="uk-UA"/>
        </w:rPr>
        <w:t>міської ради;</w:t>
      </w:r>
    </w:p>
    <w:p w:rsidR="001443B1" w:rsidRDefault="001443B1" w:rsidP="007A12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Тимошик</w:t>
      </w:r>
      <w:proofErr w:type="spellEnd"/>
      <w:r>
        <w:rPr>
          <w:sz w:val="28"/>
          <w:szCs w:val="28"/>
          <w:lang w:val="uk-UA"/>
        </w:rPr>
        <w:t xml:space="preserve"> </w:t>
      </w:r>
      <w:r w:rsidR="00E67E9C">
        <w:rPr>
          <w:sz w:val="28"/>
          <w:szCs w:val="28"/>
          <w:lang w:val="uk-UA"/>
        </w:rPr>
        <w:t xml:space="preserve">Д.М. - </w:t>
      </w:r>
      <w:r w:rsidR="0036679A">
        <w:rPr>
          <w:sz w:val="28"/>
          <w:szCs w:val="28"/>
          <w:lang w:val="uk-UA"/>
        </w:rPr>
        <w:t>депутат Ніжинської міської ради.</w:t>
      </w:r>
    </w:p>
    <w:p w:rsidR="00A30835" w:rsidRDefault="00C67004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7A12B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Комісії з оцінки вартості майна у строки, визначе</w:t>
      </w:r>
      <w:r w:rsidR="00A30835">
        <w:rPr>
          <w:sz w:val="28"/>
          <w:szCs w:val="28"/>
          <w:lang w:val="uk-UA"/>
        </w:rPr>
        <w:t>ні чинним законодавством, на підс</w:t>
      </w:r>
      <w:r>
        <w:rPr>
          <w:sz w:val="28"/>
          <w:szCs w:val="28"/>
          <w:lang w:val="uk-UA"/>
        </w:rPr>
        <w:t>таві матеріалів інвентаризації, балансу підприємства за станом на 3</w:t>
      </w:r>
      <w:r w:rsidR="00B63F6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B63F6E">
        <w:rPr>
          <w:sz w:val="28"/>
          <w:szCs w:val="28"/>
          <w:lang w:val="uk-UA"/>
        </w:rPr>
        <w:t>04</w:t>
      </w:r>
      <w:r w:rsidR="003C609C">
        <w:rPr>
          <w:sz w:val="28"/>
          <w:szCs w:val="28"/>
          <w:lang w:val="uk-UA"/>
        </w:rPr>
        <w:t>.201</w:t>
      </w:r>
      <w:r w:rsidR="00B63F6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з урахуванням незалежної оцінки активів, зазначених у </w:t>
      </w:r>
      <w:r w:rsidR="00631985">
        <w:rPr>
          <w:sz w:val="28"/>
          <w:szCs w:val="28"/>
          <w:lang w:val="uk-UA"/>
        </w:rPr>
        <w:t>пункті 3 цього рішення, аудиторського висновку, інших ви</w:t>
      </w:r>
      <w:r w:rsidR="00A30835">
        <w:rPr>
          <w:sz w:val="28"/>
          <w:szCs w:val="28"/>
          <w:lang w:val="uk-UA"/>
        </w:rPr>
        <w:t xml:space="preserve">хідних даних для оцінки провести стандартизовану оцінку комунального майна </w:t>
      </w:r>
    </w:p>
    <w:p w:rsidR="007A12B0" w:rsidRDefault="00A30835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 xml:space="preserve">», скласти акт оцінки та надати його на </w:t>
      </w:r>
      <w:r w:rsidRPr="00F87CDF">
        <w:rPr>
          <w:sz w:val="28"/>
          <w:szCs w:val="28"/>
          <w:lang w:val="uk-UA"/>
        </w:rPr>
        <w:t>рецензування та затвердження.</w:t>
      </w:r>
    </w:p>
    <w:p w:rsidR="00A30835" w:rsidRDefault="00A30835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3A1D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з управління та приватизації майна виконавчого комітету Ніжинської міської ради :</w:t>
      </w:r>
    </w:p>
    <w:p w:rsidR="00A30835" w:rsidRDefault="003C609C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B63F6E">
        <w:rPr>
          <w:sz w:val="28"/>
          <w:szCs w:val="28"/>
          <w:lang w:val="uk-UA"/>
        </w:rPr>
        <w:t xml:space="preserve">до 30.04.2018 року </w:t>
      </w:r>
      <w:r w:rsidR="00A30835">
        <w:rPr>
          <w:sz w:val="28"/>
          <w:szCs w:val="28"/>
          <w:lang w:val="uk-UA"/>
        </w:rPr>
        <w:t>здійснити відбір суб</w:t>
      </w:r>
      <w:r w:rsidR="00A30835" w:rsidRPr="00A30835">
        <w:rPr>
          <w:sz w:val="28"/>
          <w:szCs w:val="28"/>
          <w:lang w:val="uk-UA"/>
        </w:rPr>
        <w:t>`</w:t>
      </w:r>
      <w:r w:rsidR="00A30835">
        <w:rPr>
          <w:sz w:val="28"/>
          <w:szCs w:val="28"/>
          <w:lang w:val="uk-UA"/>
        </w:rPr>
        <w:t>єктів оціночної діяльності для здійснення незалежної оцінки орендованих та набутих під час оренди основних засобів, інших необоротних активів, нематеріальних активів ТОВ «</w:t>
      </w:r>
      <w:proofErr w:type="spellStart"/>
      <w:r w:rsidR="00A30835">
        <w:rPr>
          <w:sz w:val="28"/>
          <w:szCs w:val="28"/>
          <w:lang w:val="uk-UA"/>
        </w:rPr>
        <w:t>НіжинТеплоМережі</w:t>
      </w:r>
      <w:proofErr w:type="spellEnd"/>
      <w:r w:rsidR="00A30835">
        <w:rPr>
          <w:sz w:val="28"/>
          <w:szCs w:val="28"/>
          <w:lang w:val="uk-UA"/>
        </w:rPr>
        <w:t>»;</w:t>
      </w:r>
    </w:p>
    <w:p w:rsidR="00A30835" w:rsidRDefault="00A30835" w:rsidP="00C448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підготувати проект трьохстороннього договору на проведення незалежної оцінки між </w:t>
      </w:r>
      <w:r w:rsidR="00C448DC">
        <w:rPr>
          <w:sz w:val="28"/>
          <w:szCs w:val="28"/>
          <w:lang w:val="uk-UA"/>
        </w:rPr>
        <w:t>виконавчим комітетом Ніжинської міської ради (Замовник), ТОВ «</w:t>
      </w:r>
      <w:proofErr w:type="spellStart"/>
      <w:r w:rsidR="00C448DC">
        <w:rPr>
          <w:sz w:val="28"/>
          <w:szCs w:val="28"/>
          <w:lang w:val="uk-UA"/>
        </w:rPr>
        <w:t>НіжинТеплоМережі</w:t>
      </w:r>
      <w:proofErr w:type="spellEnd"/>
      <w:r w:rsidR="00C448DC">
        <w:rPr>
          <w:sz w:val="28"/>
          <w:szCs w:val="28"/>
          <w:lang w:val="uk-UA"/>
        </w:rPr>
        <w:t>» (Платник) та суб</w:t>
      </w:r>
      <w:r w:rsidR="00C448DC" w:rsidRPr="00A30835">
        <w:rPr>
          <w:sz w:val="28"/>
          <w:szCs w:val="28"/>
          <w:lang w:val="uk-UA"/>
        </w:rPr>
        <w:t>`</w:t>
      </w:r>
      <w:r w:rsidR="00C448DC">
        <w:rPr>
          <w:sz w:val="28"/>
          <w:szCs w:val="28"/>
          <w:lang w:val="uk-UA"/>
        </w:rPr>
        <w:t>єктом оціночної діяльності, який буде визнаний переможцем конкурсу (Виконавець);</w:t>
      </w:r>
    </w:p>
    <w:p w:rsidR="00C448DC" w:rsidRPr="000B1D60" w:rsidRDefault="00C448DC" w:rsidP="00C448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у термін визначений Методикою </w:t>
      </w:r>
      <w:r w:rsidR="000B1D60">
        <w:rPr>
          <w:sz w:val="28"/>
          <w:szCs w:val="28"/>
          <w:lang w:val="uk-UA"/>
        </w:rPr>
        <w:t>оцінки вартості об</w:t>
      </w:r>
      <w:r w:rsidR="000B1D60" w:rsidRPr="000B1D60">
        <w:rPr>
          <w:sz w:val="28"/>
          <w:szCs w:val="28"/>
          <w:lang w:val="uk-UA"/>
        </w:rPr>
        <w:t>`</w:t>
      </w:r>
      <w:r w:rsidR="000B1D60">
        <w:rPr>
          <w:sz w:val="28"/>
          <w:szCs w:val="28"/>
          <w:lang w:val="uk-UA"/>
        </w:rPr>
        <w:t>єктів оренди, здійснити рецензування Звіту про незалежну оцінку орендованих та набутих під час оренди основних засобів, інших необоротних матеріальних активів, нематеріальних активів ТОВ «</w:t>
      </w:r>
      <w:proofErr w:type="spellStart"/>
      <w:r w:rsidR="000B1D60">
        <w:rPr>
          <w:sz w:val="28"/>
          <w:szCs w:val="28"/>
          <w:lang w:val="uk-UA"/>
        </w:rPr>
        <w:t>НіжинТетлоМережі</w:t>
      </w:r>
      <w:proofErr w:type="spellEnd"/>
      <w:r w:rsidR="000B1D60">
        <w:rPr>
          <w:sz w:val="28"/>
          <w:szCs w:val="28"/>
          <w:lang w:val="uk-UA"/>
        </w:rPr>
        <w:t xml:space="preserve">» та </w:t>
      </w:r>
      <w:proofErr w:type="spellStart"/>
      <w:r w:rsidR="000B1D60">
        <w:rPr>
          <w:sz w:val="28"/>
          <w:szCs w:val="28"/>
          <w:lang w:val="uk-UA"/>
        </w:rPr>
        <w:t>Акта</w:t>
      </w:r>
      <w:proofErr w:type="spellEnd"/>
      <w:r w:rsidR="000B1D60">
        <w:rPr>
          <w:sz w:val="28"/>
          <w:szCs w:val="28"/>
          <w:lang w:val="uk-UA"/>
        </w:rPr>
        <w:t xml:space="preserve"> оцінки майна</w:t>
      </w:r>
      <w:r w:rsidR="000B1D60" w:rsidRPr="000B1D60">
        <w:rPr>
          <w:sz w:val="28"/>
          <w:szCs w:val="28"/>
          <w:lang w:val="uk-UA"/>
        </w:rPr>
        <w:t xml:space="preserve"> </w:t>
      </w:r>
      <w:r w:rsidR="000B1D60">
        <w:rPr>
          <w:sz w:val="28"/>
          <w:szCs w:val="28"/>
          <w:lang w:val="uk-UA"/>
        </w:rPr>
        <w:t xml:space="preserve">       ТОВ «</w:t>
      </w:r>
      <w:proofErr w:type="spellStart"/>
      <w:r w:rsidR="000B1D60">
        <w:rPr>
          <w:sz w:val="28"/>
          <w:szCs w:val="28"/>
          <w:lang w:val="uk-UA"/>
        </w:rPr>
        <w:t>НіжинТетлоМережі</w:t>
      </w:r>
      <w:proofErr w:type="spellEnd"/>
      <w:r w:rsidR="000B1D60">
        <w:rPr>
          <w:sz w:val="28"/>
          <w:szCs w:val="28"/>
          <w:lang w:val="uk-UA"/>
        </w:rPr>
        <w:t>»  за станом на 3</w:t>
      </w:r>
      <w:r w:rsidR="00B63F6E">
        <w:rPr>
          <w:sz w:val="28"/>
          <w:szCs w:val="28"/>
          <w:lang w:val="uk-UA"/>
        </w:rPr>
        <w:t>0</w:t>
      </w:r>
      <w:r w:rsidR="000B1D60">
        <w:rPr>
          <w:sz w:val="28"/>
          <w:szCs w:val="28"/>
          <w:lang w:val="uk-UA"/>
        </w:rPr>
        <w:t>.</w:t>
      </w:r>
      <w:r w:rsidR="00B63F6E">
        <w:rPr>
          <w:sz w:val="28"/>
          <w:szCs w:val="28"/>
          <w:lang w:val="uk-UA"/>
        </w:rPr>
        <w:t>04</w:t>
      </w:r>
      <w:r w:rsidR="000B1D60">
        <w:rPr>
          <w:sz w:val="28"/>
          <w:szCs w:val="28"/>
          <w:lang w:val="uk-UA"/>
        </w:rPr>
        <w:t>.201</w:t>
      </w:r>
      <w:r w:rsidR="00B63F6E">
        <w:rPr>
          <w:sz w:val="28"/>
          <w:szCs w:val="28"/>
          <w:lang w:val="uk-UA"/>
        </w:rPr>
        <w:t>8</w:t>
      </w:r>
      <w:r w:rsidR="000B1D60">
        <w:rPr>
          <w:sz w:val="28"/>
          <w:szCs w:val="28"/>
          <w:lang w:val="uk-UA"/>
        </w:rPr>
        <w:t xml:space="preserve"> року та забезпечити затвердження висновку про вартість майна та </w:t>
      </w:r>
      <w:proofErr w:type="spellStart"/>
      <w:r w:rsidR="000B1D60">
        <w:rPr>
          <w:sz w:val="28"/>
          <w:szCs w:val="28"/>
          <w:lang w:val="uk-UA"/>
        </w:rPr>
        <w:t>Акта</w:t>
      </w:r>
      <w:proofErr w:type="spellEnd"/>
      <w:r w:rsidR="000B1D60">
        <w:rPr>
          <w:sz w:val="28"/>
          <w:szCs w:val="28"/>
          <w:lang w:val="uk-UA"/>
        </w:rPr>
        <w:t xml:space="preserve"> оцінки.</w:t>
      </w:r>
    </w:p>
    <w:p w:rsidR="000B1D60" w:rsidRDefault="000B1D60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B63F6E">
        <w:rPr>
          <w:sz w:val="28"/>
          <w:szCs w:val="28"/>
          <w:lang w:val="uk-UA"/>
        </w:rPr>
        <w:t xml:space="preserve">. </w:t>
      </w:r>
      <w:proofErr w:type="spellStart"/>
      <w:r w:rsidR="00B63F6E">
        <w:rPr>
          <w:sz w:val="28"/>
          <w:szCs w:val="28"/>
          <w:lang w:val="uk-UA"/>
        </w:rPr>
        <w:t>Т.в.о</w:t>
      </w:r>
      <w:proofErr w:type="spellEnd"/>
      <w:r w:rsidR="00B63F6E">
        <w:rPr>
          <w:sz w:val="28"/>
          <w:szCs w:val="28"/>
          <w:lang w:val="uk-UA"/>
        </w:rPr>
        <w:t xml:space="preserve">. директора </w:t>
      </w:r>
      <w:r w:rsidR="005B5260">
        <w:rPr>
          <w:sz w:val="28"/>
          <w:szCs w:val="28"/>
          <w:lang w:val="uk-UA"/>
        </w:rPr>
        <w:t>ТОВ «</w:t>
      </w:r>
      <w:proofErr w:type="spellStart"/>
      <w:r w:rsidR="005B5260">
        <w:rPr>
          <w:sz w:val="28"/>
          <w:szCs w:val="28"/>
          <w:lang w:val="uk-UA"/>
        </w:rPr>
        <w:t>НіжинТетлоМережі</w:t>
      </w:r>
      <w:proofErr w:type="spellEnd"/>
      <w:r w:rsidR="005B5260">
        <w:rPr>
          <w:sz w:val="28"/>
          <w:szCs w:val="28"/>
          <w:lang w:val="uk-UA"/>
        </w:rPr>
        <w:t>»</w:t>
      </w:r>
      <w:r w:rsidR="00B63F6E">
        <w:rPr>
          <w:sz w:val="28"/>
          <w:szCs w:val="28"/>
          <w:lang w:val="uk-UA"/>
        </w:rPr>
        <w:t xml:space="preserve"> Ісаєнко Л.М.</w:t>
      </w:r>
      <w:r>
        <w:rPr>
          <w:sz w:val="28"/>
          <w:szCs w:val="28"/>
          <w:lang w:val="uk-UA"/>
        </w:rPr>
        <w:t>:</w:t>
      </w:r>
    </w:p>
    <w:p w:rsidR="000B1D60" w:rsidRDefault="000B1D60" w:rsidP="000B1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оплату послуг суб</w:t>
      </w:r>
      <w:r w:rsidRPr="00A30835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єкта оціночної діяльності для здійснення незалежної оцінки орендованих та набутих під час оренди основних засобів, інших необоротних матеріальних активів, нематеріальних активів ТОВ «</w:t>
      </w:r>
      <w:proofErr w:type="spellStart"/>
      <w:r>
        <w:rPr>
          <w:sz w:val="28"/>
          <w:szCs w:val="28"/>
          <w:lang w:val="uk-UA"/>
        </w:rPr>
        <w:t>НіжинТетлоМережі</w:t>
      </w:r>
      <w:proofErr w:type="spellEnd"/>
      <w:r>
        <w:rPr>
          <w:sz w:val="28"/>
          <w:szCs w:val="28"/>
          <w:lang w:val="uk-UA"/>
        </w:rPr>
        <w:t>»</w:t>
      </w:r>
      <w:r w:rsidR="003F437F">
        <w:rPr>
          <w:sz w:val="28"/>
          <w:szCs w:val="28"/>
          <w:lang w:val="uk-UA"/>
        </w:rPr>
        <w:t>;</w:t>
      </w:r>
    </w:p>
    <w:p w:rsidR="003F437F" w:rsidRDefault="003F437F" w:rsidP="000B1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відображення результатів незалежної оцінки в бухгалтерському обліку підприємства, складання балансу підприємства за станом на 3</w:t>
      </w:r>
      <w:r w:rsidR="00B63F6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B63F6E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.201</w:t>
      </w:r>
      <w:r w:rsidR="00B63F6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з урахуванням незалежної оцінки та переліку </w:t>
      </w:r>
      <w:r>
        <w:rPr>
          <w:sz w:val="28"/>
          <w:szCs w:val="28"/>
          <w:lang w:val="uk-UA"/>
        </w:rPr>
        <w:lastRenderedPageBreak/>
        <w:t>орендованого майна із зазначенням кількості одиниць майна, їх інвентарних номерів, дати ведення в експлуатацію і вартості за результатами незалежної оцінки та подання їх до комісії з оцінки.</w:t>
      </w:r>
    </w:p>
    <w:p w:rsidR="00C71B6E" w:rsidRDefault="003F437F" w:rsidP="00C74B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C71B6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Відділу з управління та приватизації виконавчого комітету Ніжинської міської ради  на підставі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оцінки та Методики розрахунку, здійснити розрахунок орендної плати і підготувати </w:t>
      </w:r>
      <w:r w:rsidRPr="00F87CDF">
        <w:rPr>
          <w:sz w:val="28"/>
          <w:szCs w:val="28"/>
          <w:lang w:val="uk-UA"/>
        </w:rPr>
        <w:t xml:space="preserve">проект договору </w:t>
      </w:r>
      <w:r w:rsidR="00F87CDF">
        <w:rPr>
          <w:sz w:val="28"/>
          <w:szCs w:val="28"/>
          <w:lang w:val="uk-UA"/>
        </w:rPr>
        <w:t xml:space="preserve">оренди </w:t>
      </w:r>
      <w:r w:rsidRPr="00F87CDF">
        <w:rPr>
          <w:sz w:val="28"/>
          <w:szCs w:val="28"/>
          <w:lang w:val="uk-UA"/>
        </w:rPr>
        <w:t xml:space="preserve"> </w:t>
      </w:r>
      <w:r w:rsidR="00F87CDF">
        <w:rPr>
          <w:sz w:val="28"/>
          <w:szCs w:val="28"/>
          <w:lang w:val="uk-UA"/>
        </w:rPr>
        <w:t>цілісного майнового комплексу.</w:t>
      </w:r>
    </w:p>
    <w:p w:rsidR="006C27ED" w:rsidRPr="00BB0FEC" w:rsidRDefault="001344C0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71B6E">
        <w:rPr>
          <w:sz w:val="28"/>
          <w:szCs w:val="28"/>
          <w:lang w:val="uk-UA"/>
        </w:rPr>
        <w:t>7</w:t>
      </w:r>
      <w:r w:rsidR="006C27ED" w:rsidRPr="00BB0FEC">
        <w:rPr>
          <w:sz w:val="28"/>
          <w:szCs w:val="28"/>
          <w:lang w:val="uk-UA"/>
        </w:rPr>
        <w:t xml:space="preserve">. </w:t>
      </w:r>
      <w:proofErr w:type="spellStart"/>
      <w:r w:rsidR="001443B1">
        <w:rPr>
          <w:sz w:val="28"/>
          <w:szCs w:val="28"/>
          <w:lang w:val="uk-UA"/>
        </w:rPr>
        <w:t>Т.в.о</w:t>
      </w:r>
      <w:proofErr w:type="spellEnd"/>
      <w:r w:rsidR="001443B1">
        <w:rPr>
          <w:sz w:val="28"/>
          <w:szCs w:val="28"/>
          <w:lang w:val="uk-UA"/>
        </w:rPr>
        <w:t>. н</w:t>
      </w:r>
      <w:r w:rsidR="006C27ED" w:rsidRPr="00BB0FEC">
        <w:rPr>
          <w:sz w:val="28"/>
          <w:szCs w:val="28"/>
          <w:lang w:val="uk-UA"/>
        </w:rPr>
        <w:t>ачальник</w:t>
      </w:r>
      <w:r w:rsidR="001443B1">
        <w:rPr>
          <w:sz w:val="28"/>
          <w:szCs w:val="28"/>
          <w:lang w:val="uk-UA"/>
        </w:rPr>
        <w:t>а</w:t>
      </w:r>
      <w:r w:rsidR="006C27ED" w:rsidRPr="00BB0FEC">
        <w:rPr>
          <w:sz w:val="28"/>
          <w:szCs w:val="28"/>
          <w:lang w:val="uk-UA"/>
        </w:rPr>
        <w:t xml:space="preserve"> відділу з управління та приватизації комунального майна виконавчого комітету Ніжинської міської ради </w:t>
      </w:r>
      <w:proofErr w:type="spellStart"/>
      <w:r w:rsidR="001443B1">
        <w:rPr>
          <w:sz w:val="28"/>
          <w:szCs w:val="28"/>
          <w:lang w:val="uk-UA"/>
        </w:rPr>
        <w:t>Чернеті</w:t>
      </w:r>
      <w:proofErr w:type="spellEnd"/>
      <w:r w:rsidR="001443B1">
        <w:rPr>
          <w:sz w:val="28"/>
          <w:szCs w:val="28"/>
          <w:lang w:val="uk-UA"/>
        </w:rPr>
        <w:t xml:space="preserve"> О.О.</w:t>
      </w:r>
      <w:r w:rsidR="006C27ED" w:rsidRPr="00BB0FEC">
        <w:rPr>
          <w:sz w:val="28"/>
          <w:szCs w:val="28"/>
          <w:lang w:val="uk-UA"/>
        </w:rPr>
        <w:t xml:space="preserve">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6C27ED" w:rsidRPr="00BB0FEC" w:rsidRDefault="00C71B6E" w:rsidP="006C27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6C27ED" w:rsidRPr="00BB0FEC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 w:rsidR="006C27ED">
        <w:rPr>
          <w:sz w:val="28"/>
          <w:szCs w:val="28"/>
          <w:lang w:val="uk-UA"/>
        </w:rPr>
        <w:t xml:space="preserve"> </w:t>
      </w:r>
      <w:r w:rsidR="006C27ED" w:rsidRPr="00BB0FEC">
        <w:rPr>
          <w:sz w:val="28"/>
          <w:szCs w:val="28"/>
          <w:lang w:val="uk-UA"/>
        </w:rPr>
        <w:t xml:space="preserve">М., </w:t>
      </w:r>
      <w:proofErr w:type="spellStart"/>
      <w:r w:rsidR="001443B1">
        <w:rPr>
          <w:sz w:val="28"/>
          <w:szCs w:val="28"/>
          <w:lang w:val="uk-UA"/>
        </w:rPr>
        <w:t>т.в.о</w:t>
      </w:r>
      <w:proofErr w:type="spellEnd"/>
      <w:r w:rsidR="001443B1">
        <w:rPr>
          <w:sz w:val="28"/>
          <w:szCs w:val="28"/>
          <w:lang w:val="uk-UA"/>
        </w:rPr>
        <w:t xml:space="preserve">. </w:t>
      </w:r>
      <w:r w:rsidR="006C27ED" w:rsidRPr="00BB0FEC">
        <w:rPr>
          <w:sz w:val="28"/>
          <w:szCs w:val="28"/>
          <w:lang w:val="uk-UA"/>
        </w:rPr>
        <w:t xml:space="preserve">начальника відділу з управління та приватизації комунального майна виконавчого комітету Ніжинської міської ради </w:t>
      </w:r>
      <w:r w:rsidR="001443B1">
        <w:rPr>
          <w:sz w:val="28"/>
          <w:szCs w:val="28"/>
          <w:lang w:val="uk-UA"/>
        </w:rPr>
        <w:t xml:space="preserve">       </w:t>
      </w:r>
      <w:proofErr w:type="spellStart"/>
      <w:r w:rsidR="001443B1">
        <w:rPr>
          <w:sz w:val="28"/>
          <w:szCs w:val="28"/>
          <w:lang w:val="uk-UA"/>
        </w:rPr>
        <w:t>Чернету</w:t>
      </w:r>
      <w:proofErr w:type="spellEnd"/>
      <w:r w:rsidR="001443B1">
        <w:rPr>
          <w:sz w:val="28"/>
          <w:szCs w:val="28"/>
          <w:lang w:val="uk-UA"/>
        </w:rPr>
        <w:t xml:space="preserve"> О.О.</w:t>
      </w:r>
      <w:r w:rsidR="001344C0">
        <w:rPr>
          <w:sz w:val="28"/>
          <w:szCs w:val="28"/>
          <w:lang w:val="uk-UA"/>
        </w:rPr>
        <w:t xml:space="preserve"> та </w:t>
      </w:r>
      <w:proofErr w:type="spellStart"/>
      <w:r w:rsidR="001344C0">
        <w:rPr>
          <w:sz w:val="28"/>
          <w:szCs w:val="28"/>
          <w:lang w:val="uk-UA"/>
        </w:rPr>
        <w:t>т.в.о</w:t>
      </w:r>
      <w:proofErr w:type="spellEnd"/>
      <w:r w:rsidR="001344C0">
        <w:rPr>
          <w:sz w:val="28"/>
          <w:szCs w:val="28"/>
          <w:lang w:val="uk-UA"/>
        </w:rPr>
        <w:t>. директора ТОВ «</w:t>
      </w:r>
      <w:proofErr w:type="spellStart"/>
      <w:r w:rsidR="001344C0">
        <w:rPr>
          <w:sz w:val="28"/>
          <w:szCs w:val="28"/>
          <w:lang w:val="uk-UA"/>
        </w:rPr>
        <w:t>НіжинТеплоМережі</w:t>
      </w:r>
      <w:proofErr w:type="spellEnd"/>
      <w:r w:rsidR="001344C0">
        <w:rPr>
          <w:sz w:val="28"/>
          <w:szCs w:val="28"/>
          <w:lang w:val="uk-UA"/>
        </w:rPr>
        <w:t>» Ісаєнко Л.М.</w:t>
      </w:r>
    </w:p>
    <w:p w:rsidR="006C27ED" w:rsidRPr="00BB0FEC" w:rsidRDefault="00C71B6E" w:rsidP="006C27ED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6C27ED" w:rsidRPr="00BB0FEC">
        <w:rPr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середовища.</w:t>
      </w:r>
    </w:p>
    <w:p w:rsidR="006C27ED" w:rsidRPr="00BB0FEC" w:rsidRDefault="006C27ED" w:rsidP="006C27ED">
      <w:pPr>
        <w:ind w:firstLine="708"/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Міський голова</w:t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  <w:t xml:space="preserve">        А.</w:t>
      </w:r>
      <w:r>
        <w:rPr>
          <w:b/>
          <w:sz w:val="28"/>
          <w:szCs w:val="28"/>
          <w:lang w:val="uk-UA"/>
        </w:rPr>
        <w:t xml:space="preserve"> </w:t>
      </w:r>
      <w:r w:rsidRPr="00BB0FEC">
        <w:rPr>
          <w:b/>
          <w:sz w:val="28"/>
          <w:szCs w:val="28"/>
          <w:lang w:val="uk-UA"/>
        </w:rPr>
        <w:t>В. Лінник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6C27ED" w:rsidRPr="00BB0FEC" w:rsidRDefault="001443B1" w:rsidP="006C27ED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Візують</w:t>
      </w:r>
      <w:r w:rsidR="006C27ED" w:rsidRPr="00BB0FEC">
        <w:rPr>
          <w:b/>
          <w:color w:val="000000"/>
          <w:sz w:val="28"/>
          <w:szCs w:val="28"/>
          <w:lang w:val="uk-UA"/>
        </w:rPr>
        <w:t>:</w:t>
      </w:r>
    </w:p>
    <w:p w:rsidR="00386909" w:rsidRDefault="00386909" w:rsidP="006C27ED">
      <w:pPr>
        <w:rPr>
          <w:sz w:val="28"/>
          <w:szCs w:val="28"/>
          <w:lang w:val="uk-UA"/>
        </w:rPr>
      </w:pPr>
    </w:p>
    <w:p w:rsidR="006C27ED" w:rsidRPr="00BB0FEC" w:rsidRDefault="001443B1" w:rsidP="006C27E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Т.в.о.н</w:t>
      </w:r>
      <w:r w:rsidR="006C27ED" w:rsidRPr="00BB0FEC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6C27ED" w:rsidRPr="00BB0FEC">
        <w:rPr>
          <w:sz w:val="28"/>
          <w:szCs w:val="28"/>
          <w:lang w:val="uk-UA"/>
        </w:rPr>
        <w:t xml:space="preserve"> відділу з управління та </w:t>
      </w:r>
    </w:p>
    <w:p w:rsidR="00386909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приватизації комунального майна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  <w:t xml:space="preserve">       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</w:t>
      </w:r>
      <w:r w:rsidRPr="00BB0FEC">
        <w:rPr>
          <w:sz w:val="28"/>
          <w:szCs w:val="28"/>
          <w:lang w:val="uk-UA"/>
        </w:rPr>
        <w:t xml:space="preserve"> </w:t>
      </w:r>
      <w:r w:rsidR="001443B1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 xml:space="preserve">О. </w:t>
      </w:r>
      <w:proofErr w:type="spellStart"/>
      <w:r w:rsidR="001443B1">
        <w:rPr>
          <w:sz w:val="28"/>
          <w:szCs w:val="28"/>
          <w:lang w:val="uk-UA"/>
        </w:rPr>
        <w:t>О.Чернета</w:t>
      </w:r>
      <w:proofErr w:type="spellEnd"/>
    </w:p>
    <w:p w:rsidR="001443B1" w:rsidRPr="00386909" w:rsidRDefault="001443B1" w:rsidP="006C27ED">
      <w:pPr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Перший заступник міського 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голови з питань діяльності</w:t>
      </w:r>
    </w:p>
    <w:p w:rsidR="006C27ED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виконавчих органів ради                                                             Г. М. Олійник</w:t>
      </w:r>
    </w:p>
    <w:p w:rsidR="006950BA" w:rsidRDefault="006950BA" w:rsidP="006C27ED">
      <w:pPr>
        <w:rPr>
          <w:sz w:val="28"/>
          <w:szCs w:val="28"/>
          <w:lang w:val="uk-UA"/>
        </w:rPr>
      </w:pPr>
    </w:p>
    <w:p w:rsidR="006950BA" w:rsidRPr="00BB0FEC" w:rsidRDefault="006950BA" w:rsidP="006950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B0FEC">
        <w:rPr>
          <w:sz w:val="28"/>
          <w:szCs w:val="28"/>
          <w:lang w:val="uk-UA"/>
        </w:rPr>
        <w:t xml:space="preserve">аступник міського </w:t>
      </w:r>
    </w:p>
    <w:p w:rsidR="006950BA" w:rsidRPr="00BB0FEC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голови з питань діяльності</w:t>
      </w:r>
    </w:p>
    <w:p w:rsidR="006950BA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виконавчих органів ради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proofErr w:type="spellStart"/>
      <w:r>
        <w:rPr>
          <w:sz w:val="28"/>
          <w:szCs w:val="28"/>
          <w:lang w:val="uk-UA"/>
        </w:rPr>
        <w:t>С.О.Осадчий</w:t>
      </w:r>
      <w:proofErr w:type="spellEnd"/>
    </w:p>
    <w:p w:rsidR="006950BA" w:rsidRPr="00BB0FEC" w:rsidRDefault="006950BA" w:rsidP="006C27ED">
      <w:pPr>
        <w:rPr>
          <w:sz w:val="28"/>
          <w:szCs w:val="28"/>
          <w:lang w:val="uk-UA"/>
        </w:rPr>
      </w:pPr>
    </w:p>
    <w:p w:rsidR="006C27ED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Секретар міської ради                                                                  В. В. Салогуб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Начальник відділу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юридично-кадрового 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забезпечення апарату                                                       </w:t>
      </w:r>
      <w:r w:rsidRPr="00BB0FEC">
        <w:rPr>
          <w:sz w:val="28"/>
          <w:lang w:val="uk-UA"/>
        </w:rPr>
        <w:tab/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виконавчого комітету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Ніжинської міської ради     </w:t>
      </w:r>
      <w:r w:rsidRPr="00BB0FEC">
        <w:rPr>
          <w:sz w:val="28"/>
          <w:lang w:val="uk-UA"/>
        </w:rPr>
        <w:tab/>
      </w:r>
      <w:r w:rsidRPr="00BB0FEC">
        <w:rPr>
          <w:sz w:val="28"/>
          <w:lang w:val="uk-UA"/>
        </w:rPr>
        <w:tab/>
        <w:t xml:space="preserve">                                  </w:t>
      </w:r>
      <w:r>
        <w:rPr>
          <w:sz w:val="28"/>
          <w:lang w:val="uk-UA"/>
        </w:rPr>
        <w:t xml:space="preserve">         </w:t>
      </w:r>
      <w:r w:rsidRPr="00BB0FEC">
        <w:rPr>
          <w:sz w:val="28"/>
          <w:lang w:val="uk-UA"/>
        </w:rPr>
        <w:t xml:space="preserve">         В.О. Лега</w:t>
      </w: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FE094A" w:rsidP="006C27E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директора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Л.М.Ісаєнко</w:t>
      </w:r>
      <w:proofErr w:type="spellEnd"/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Заступник голови</w:t>
      </w:r>
      <w:r w:rsidRPr="00BB0FEC">
        <w:rPr>
          <w:sz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>постійної комісії міської ради з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майнових та житлово-комунальних питань,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транспорту, зв’язку та охорони навколишнього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середовища 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BB0FEC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В.Г. </w:t>
      </w:r>
      <w:proofErr w:type="spellStart"/>
      <w:r>
        <w:rPr>
          <w:sz w:val="28"/>
          <w:szCs w:val="28"/>
          <w:lang w:val="uk-UA"/>
        </w:rPr>
        <w:t>Паскевич</w:t>
      </w:r>
      <w:proofErr w:type="spellEnd"/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Голова комісії з питань регламенту,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депутатської діяльності та етики,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6C27ED" w:rsidRPr="009B7EA3" w:rsidRDefault="006C27ED" w:rsidP="006C27ED">
      <w:pPr>
        <w:jc w:val="both"/>
        <w:rPr>
          <w:sz w:val="28"/>
          <w:lang w:val="uk-UA" w:eastAsia="uk-UA"/>
        </w:rPr>
      </w:pPr>
      <w:r w:rsidRPr="00BB0FEC">
        <w:rPr>
          <w:sz w:val="28"/>
          <w:szCs w:val="28"/>
          <w:lang w:val="uk-UA"/>
        </w:rPr>
        <w:t xml:space="preserve">свободи слова та зв’язків з громадськістю </w:t>
      </w:r>
      <w:r w:rsidRPr="00BB0FEC">
        <w:rPr>
          <w:rStyle w:val="FontStyle15"/>
          <w:sz w:val="28"/>
          <w:szCs w:val="28"/>
          <w:lang w:val="uk-UA" w:eastAsia="uk-UA"/>
        </w:rPr>
        <w:t xml:space="preserve">                                 О. В. Щербак </w:t>
      </w:r>
    </w:p>
    <w:p w:rsidR="006C27ED" w:rsidRDefault="006C27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87C52" w:rsidRDefault="00C87C5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F76105" w:rsidRDefault="00F7610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C27ED" w:rsidRPr="00E53F9F" w:rsidRDefault="006C27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 w:rsidRPr="00E53F9F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6C27ED" w:rsidRPr="00BB0FEC" w:rsidRDefault="006C27ED" w:rsidP="006C27ED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6C27ED" w:rsidRPr="00E53F9F" w:rsidRDefault="006950BA" w:rsidP="006C27ED">
      <w:pPr>
        <w:ind w:firstLine="709"/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У відповідності до статей 26, 42, 59, 60, 73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 xml:space="preserve">Закону України «Про оренду державного та комунального майна», </w:t>
      </w:r>
      <w:proofErr w:type="spellStart"/>
      <w:r w:rsidRPr="00BB0FEC">
        <w:rPr>
          <w:sz w:val="28"/>
          <w:szCs w:val="28"/>
          <w:lang w:val="uk-UA"/>
        </w:rPr>
        <w:t>Регламентy</w:t>
      </w:r>
      <w:proofErr w:type="spellEnd"/>
      <w:r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</w:t>
      </w:r>
      <w:r>
        <w:rPr>
          <w:sz w:val="28"/>
          <w:szCs w:val="28"/>
          <w:lang w:val="uk-UA"/>
        </w:rPr>
        <w:t>Закону України «Про особливості передачі в оренду чи концесію об</w:t>
      </w:r>
      <w:r w:rsidRPr="00386909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єктів у сферах теплопостачання, водопостачання та водовідведення, що перебувають у комунальній власності», Постанови Кабінету Міністрів України від 10 серпня 1995 року № № 629</w:t>
      </w:r>
      <w:r w:rsidR="006C27ED">
        <w:rPr>
          <w:sz w:val="28"/>
          <w:szCs w:val="28"/>
          <w:lang w:val="uk-UA"/>
        </w:rPr>
        <w:t xml:space="preserve"> у зв’язку з тим, що строк </w:t>
      </w:r>
      <w:r>
        <w:rPr>
          <w:sz w:val="28"/>
          <w:szCs w:val="28"/>
          <w:lang w:val="uk-UA"/>
        </w:rPr>
        <w:t xml:space="preserve">договору оренди цілісного майнового комплексу від 24 грудня 2013 року закінчується </w:t>
      </w:r>
      <w:r w:rsidR="006C27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30.03.</w:t>
      </w:r>
      <w:r w:rsidR="006C27ED">
        <w:rPr>
          <w:sz w:val="28"/>
          <w:szCs w:val="28"/>
          <w:lang w:val="uk-UA"/>
        </w:rPr>
        <w:t>2018 року</w:t>
      </w:r>
      <w:r>
        <w:rPr>
          <w:sz w:val="28"/>
          <w:szCs w:val="28"/>
          <w:lang w:val="uk-UA"/>
        </w:rPr>
        <w:t xml:space="preserve"> </w:t>
      </w:r>
      <w:r w:rsidR="006C27ED">
        <w:rPr>
          <w:sz w:val="28"/>
          <w:szCs w:val="28"/>
          <w:lang w:val="uk-UA"/>
        </w:rPr>
        <w:t xml:space="preserve"> та з м</w:t>
      </w:r>
      <w:r>
        <w:rPr>
          <w:sz w:val="28"/>
          <w:szCs w:val="28"/>
          <w:lang w:val="uk-UA"/>
        </w:rPr>
        <w:t xml:space="preserve">етою недопущення втрат </w:t>
      </w:r>
      <w:r w:rsidR="006C27ED">
        <w:rPr>
          <w:sz w:val="28"/>
          <w:szCs w:val="28"/>
          <w:lang w:val="uk-UA"/>
        </w:rPr>
        <w:t>доходів до міського бюджету</w:t>
      </w:r>
      <w:r w:rsidR="006C27ED" w:rsidRPr="00E53F9F">
        <w:rPr>
          <w:sz w:val="28"/>
          <w:szCs w:val="28"/>
          <w:lang w:val="uk-UA"/>
        </w:rPr>
        <w:t xml:space="preserve"> підготовлений даний проект рішення.</w:t>
      </w:r>
    </w:p>
    <w:p w:rsidR="006C27ED" w:rsidRDefault="006C27ED" w:rsidP="006C27ED">
      <w:pPr>
        <w:jc w:val="both"/>
        <w:rPr>
          <w:b/>
          <w:sz w:val="28"/>
          <w:szCs w:val="28"/>
          <w:lang w:val="uk-UA"/>
        </w:rPr>
      </w:pPr>
      <w:r w:rsidRPr="00E53F9F">
        <w:rPr>
          <w:b/>
          <w:sz w:val="28"/>
          <w:szCs w:val="28"/>
          <w:lang w:val="uk-UA"/>
        </w:rPr>
        <w:t xml:space="preserve">         </w:t>
      </w: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6950BA" w:rsidRDefault="006950BA" w:rsidP="006950BA">
      <w:pPr>
        <w:rPr>
          <w:sz w:val="28"/>
          <w:szCs w:val="28"/>
          <w:lang w:val="uk-UA"/>
        </w:rPr>
      </w:pPr>
    </w:p>
    <w:p w:rsidR="006950BA" w:rsidRPr="00BB0FEC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Начальник відділу з управління та </w:t>
      </w:r>
    </w:p>
    <w:p w:rsidR="006950BA" w:rsidRPr="00BB0FEC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приватизації комунального майна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  <w:t xml:space="preserve">       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</w:t>
      </w:r>
      <w:r w:rsidRPr="00BB0FEC">
        <w:rPr>
          <w:sz w:val="28"/>
          <w:szCs w:val="28"/>
          <w:lang w:val="uk-UA"/>
        </w:rPr>
        <w:t xml:space="preserve"> О. </w:t>
      </w:r>
      <w:proofErr w:type="spellStart"/>
      <w:r w:rsidRPr="00BB0FEC">
        <w:rPr>
          <w:sz w:val="28"/>
          <w:szCs w:val="28"/>
          <w:lang w:val="uk-UA"/>
        </w:rPr>
        <w:t>В.Константиненко</w:t>
      </w:r>
      <w:proofErr w:type="spellEnd"/>
      <w:r w:rsidRPr="00BB0FEC">
        <w:rPr>
          <w:sz w:val="28"/>
          <w:szCs w:val="28"/>
          <w:lang w:val="uk-UA"/>
        </w:rPr>
        <w:t xml:space="preserve"> </w:t>
      </w:r>
    </w:p>
    <w:p w:rsidR="0088007A" w:rsidRDefault="006C27ED" w:rsidP="006C27ED">
      <w:r>
        <w:rPr>
          <w:sz w:val="28"/>
          <w:szCs w:val="28"/>
          <w:lang w:val="uk-UA"/>
        </w:rPr>
        <w:t xml:space="preserve">        </w:t>
      </w:r>
    </w:p>
    <w:sectPr w:rsidR="0088007A" w:rsidSect="0088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D"/>
    <w:rsid w:val="00011251"/>
    <w:rsid w:val="00052E96"/>
    <w:rsid w:val="00083A78"/>
    <w:rsid w:val="000A57F1"/>
    <w:rsid w:val="000B1D60"/>
    <w:rsid w:val="001344C0"/>
    <w:rsid w:val="001443B1"/>
    <w:rsid w:val="001E4527"/>
    <w:rsid w:val="00234059"/>
    <w:rsid w:val="00294364"/>
    <w:rsid w:val="002B494E"/>
    <w:rsid w:val="002D30E0"/>
    <w:rsid w:val="0036679A"/>
    <w:rsid w:val="00386909"/>
    <w:rsid w:val="00393C49"/>
    <w:rsid w:val="003A1D2E"/>
    <w:rsid w:val="003B2020"/>
    <w:rsid w:val="003C4CED"/>
    <w:rsid w:val="003C609C"/>
    <w:rsid w:val="003D0837"/>
    <w:rsid w:val="003E4944"/>
    <w:rsid w:val="003F437F"/>
    <w:rsid w:val="004275B9"/>
    <w:rsid w:val="00444AB9"/>
    <w:rsid w:val="00473CB2"/>
    <w:rsid w:val="005B4B72"/>
    <w:rsid w:val="005B5260"/>
    <w:rsid w:val="005D70E7"/>
    <w:rsid w:val="00625C9B"/>
    <w:rsid w:val="00631985"/>
    <w:rsid w:val="006750FC"/>
    <w:rsid w:val="006950BA"/>
    <w:rsid w:val="006C27ED"/>
    <w:rsid w:val="00702197"/>
    <w:rsid w:val="007059F3"/>
    <w:rsid w:val="00726647"/>
    <w:rsid w:val="0075715B"/>
    <w:rsid w:val="0076558A"/>
    <w:rsid w:val="007A12B0"/>
    <w:rsid w:val="007A1984"/>
    <w:rsid w:val="007B74C5"/>
    <w:rsid w:val="007E1DB8"/>
    <w:rsid w:val="00815F45"/>
    <w:rsid w:val="00820DB2"/>
    <w:rsid w:val="00855E0B"/>
    <w:rsid w:val="0088007A"/>
    <w:rsid w:val="00881F51"/>
    <w:rsid w:val="00934827"/>
    <w:rsid w:val="0095067A"/>
    <w:rsid w:val="009971A2"/>
    <w:rsid w:val="009E6465"/>
    <w:rsid w:val="00A30835"/>
    <w:rsid w:val="00AB4AA4"/>
    <w:rsid w:val="00B63F6E"/>
    <w:rsid w:val="00BA4CE3"/>
    <w:rsid w:val="00BD7021"/>
    <w:rsid w:val="00C001CC"/>
    <w:rsid w:val="00C16198"/>
    <w:rsid w:val="00C448DC"/>
    <w:rsid w:val="00C67004"/>
    <w:rsid w:val="00C71B6E"/>
    <w:rsid w:val="00C74BE1"/>
    <w:rsid w:val="00C87C52"/>
    <w:rsid w:val="00E12224"/>
    <w:rsid w:val="00E67E9C"/>
    <w:rsid w:val="00F21B98"/>
    <w:rsid w:val="00F62C00"/>
    <w:rsid w:val="00F76105"/>
    <w:rsid w:val="00F87CDF"/>
    <w:rsid w:val="00F96BFF"/>
    <w:rsid w:val="00FC15DB"/>
    <w:rsid w:val="00F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42B0"/>
  <w15:docId w15:val="{5B10E163-0F34-4412-B4BA-2F9209E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VNMR-53-02</cp:lastModifiedBy>
  <cp:revision>5</cp:revision>
  <cp:lastPrinted>2018-03-02T12:17:00Z</cp:lastPrinted>
  <dcterms:created xsi:type="dcterms:W3CDTF">2018-03-02T10:55:00Z</dcterms:created>
  <dcterms:modified xsi:type="dcterms:W3CDTF">2018-03-02T12:27:00Z</dcterms:modified>
</cp:coreProperties>
</file>